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792" w:rsidRPr="00B65B16" w:rsidRDefault="000B2AFE" w:rsidP="00B65B16">
      <w:pPr>
        <w:pStyle w:val="berschrift1"/>
      </w:pPr>
      <w:r>
        <w:t>Einleitung</w:t>
      </w:r>
    </w:p>
    <w:p w:rsidR="00981B0F" w:rsidRDefault="00981B0F" w:rsidP="00981B0F">
      <w:pPr>
        <w:spacing w:before="120"/>
        <w:jc w:val="both"/>
      </w:pPr>
      <w:r>
        <w:t xml:space="preserve">Das Programm </w:t>
      </w:r>
      <w:proofErr w:type="spellStart"/>
      <w:r>
        <w:t>Filius</w:t>
      </w:r>
      <w:proofErr w:type="spellEnd"/>
      <w:r>
        <w:t xml:space="preserve"> dient der Simulation des Datenaustauschs in Netzwerken.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394"/>
      </w:tblGrid>
      <w:tr w:rsidR="00981B0F" w:rsidTr="008C11FD">
        <w:tc>
          <w:tcPr>
            <w:tcW w:w="817" w:type="dxa"/>
            <w:vAlign w:val="center"/>
          </w:tcPr>
          <w:p w:rsidR="00981B0F" w:rsidRDefault="00981B0F" w:rsidP="008C11FD">
            <w:pPr>
              <w:spacing w:before="120"/>
            </w:pPr>
            <w:r>
              <w:rPr>
                <w:noProof/>
              </w:rPr>
              <w:drawing>
                <wp:inline distT="0" distB="0" distL="0" distR="0" wp14:anchorId="1460F2AE" wp14:editId="664ABEC5">
                  <wp:extent cx="360000" cy="360000"/>
                  <wp:effectExtent l="0" t="0" r="254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4" w:type="dxa"/>
            <w:vAlign w:val="center"/>
          </w:tcPr>
          <w:p w:rsidR="00981B0F" w:rsidRDefault="00981B0F" w:rsidP="008C11FD">
            <w:pPr>
              <w:spacing w:before="120"/>
            </w:pPr>
            <w:r>
              <w:t xml:space="preserve">Im </w:t>
            </w:r>
            <w:r w:rsidRPr="00D21AE0">
              <w:rPr>
                <w:b/>
              </w:rPr>
              <w:t>Entwurfsmodus</w:t>
            </w:r>
            <w:r>
              <w:t xml:space="preserve"> werden die Netzwerke durch den Nutzer aufgebaut und konfiguriert.</w:t>
            </w:r>
          </w:p>
        </w:tc>
      </w:tr>
      <w:tr w:rsidR="00981B0F" w:rsidTr="008C11FD">
        <w:tc>
          <w:tcPr>
            <w:tcW w:w="817" w:type="dxa"/>
            <w:vAlign w:val="center"/>
          </w:tcPr>
          <w:p w:rsidR="00981B0F" w:rsidRDefault="00981B0F" w:rsidP="008C11FD">
            <w:pPr>
              <w:spacing w:before="120"/>
            </w:pPr>
            <w:r>
              <w:rPr>
                <w:noProof/>
              </w:rPr>
              <w:drawing>
                <wp:inline distT="0" distB="0" distL="0" distR="0" wp14:anchorId="5C85894B" wp14:editId="09F0FA82">
                  <wp:extent cx="378000" cy="360000"/>
                  <wp:effectExtent l="0" t="0" r="3175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4" w:type="dxa"/>
            <w:vAlign w:val="center"/>
          </w:tcPr>
          <w:p w:rsidR="00981B0F" w:rsidRDefault="00981B0F" w:rsidP="008C11FD">
            <w:pPr>
              <w:spacing w:before="120"/>
            </w:pPr>
            <w:r>
              <w:t xml:space="preserve">Im </w:t>
            </w:r>
            <w:r w:rsidRPr="00D21AE0">
              <w:rPr>
                <w:b/>
              </w:rPr>
              <w:t>Aktionsmodus</w:t>
            </w:r>
            <w:r>
              <w:t xml:space="preserve"> können Daten zwischen den Rechnern des Netzwerks übertragen werden.</w:t>
            </w:r>
          </w:p>
        </w:tc>
      </w:tr>
    </w:tbl>
    <w:p w:rsidR="00495E1A" w:rsidRDefault="00495E1A" w:rsidP="008E3462">
      <w:pPr>
        <w:spacing w:before="120"/>
        <w:jc w:val="both"/>
      </w:pPr>
      <w:r>
        <w:t xml:space="preserve">Jedes Endgerät in </w:t>
      </w:r>
      <w:proofErr w:type="spellStart"/>
      <w:r>
        <w:t>Filius</w:t>
      </w:r>
      <w:proofErr w:type="spellEnd"/>
      <w:r>
        <w:t xml:space="preserve"> besitzt einen Desktop, auf dem Anwendungen installiert </w:t>
      </w:r>
      <w:r w:rsidR="00981B0F">
        <w:t>werden</w:t>
      </w:r>
      <w:r>
        <w:t xml:space="preserve"> können. </w:t>
      </w:r>
      <w:r w:rsidR="0064597D">
        <w:t>D</w:t>
      </w:r>
      <w:r>
        <w:t xml:space="preserve">as Terminal/die Eingabezeile </w:t>
      </w:r>
      <w:r w:rsidR="0064597D">
        <w:t>bietet einfache Befehle zur Analyse des Netzverkehrs</w:t>
      </w:r>
      <w:r>
        <w:t xml:space="preserve">. </w:t>
      </w:r>
      <w:r w:rsidR="0064597D">
        <w:t xml:space="preserve">Im Folgenden soll mit den Befehlen </w:t>
      </w:r>
      <w:proofErr w:type="spellStart"/>
      <w:r w:rsidR="0064597D">
        <w:t>ipconfig</w:t>
      </w:r>
      <w:proofErr w:type="spellEnd"/>
      <w:r w:rsidR="0064597D">
        <w:t xml:space="preserve"> und ping gearbeitet werden.</w:t>
      </w:r>
    </w:p>
    <w:tbl>
      <w:tblPr>
        <w:tblStyle w:val="FarbigeListe"/>
        <w:tblW w:w="0" w:type="auto"/>
        <w:jc w:val="center"/>
        <w:tblLook w:val="0420" w:firstRow="1" w:lastRow="0" w:firstColumn="0" w:lastColumn="0" w:noHBand="0" w:noVBand="1"/>
      </w:tblPr>
      <w:tblGrid>
        <w:gridCol w:w="1476"/>
        <w:gridCol w:w="7811"/>
      </w:tblGrid>
      <w:tr w:rsidR="00495E1A" w:rsidTr="00981B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476" w:type="dxa"/>
          </w:tcPr>
          <w:p w:rsidR="00495E1A" w:rsidRDefault="00495E1A" w:rsidP="008C11FD">
            <w:pPr>
              <w:jc w:val="both"/>
            </w:pPr>
            <w:r>
              <w:t>Befehl</w:t>
            </w:r>
          </w:p>
        </w:tc>
        <w:tc>
          <w:tcPr>
            <w:tcW w:w="7811" w:type="dxa"/>
          </w:tcPr>
          <w:p w:rsidR="00495E1A" w:rsidRDefault="00495E1A" w:rsidP="008C11FD">
            <w:pPr>
              <w:jc w:val="both"/>
            </w:pPr>
            <w:r>
              <w:t>E-Mail</w:t>
            </w:r>
          </w:p>
        </w:tc>
      </w:tr>
      <w:tr w:rsidR="00495E1A" w:rsidTr="00981B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476" w:type="dxa"/>
          </w:tcPr>
          <w:p w:rsidR="00495E1A" w:rsidRDefault="00495E1A" w:rsidP="008C11FD">
            <w:pPr>
              <w:jc w:val="both"/>
            </w:pPr>
            <w:proofErr w:type="spellStart"/>
            <w:r>
              <w:t>ipconfig</w:t>
            </w:r>
            <w:proofErr w:type="spellEnd"/>
          </w:p>
        </w:tc>
        <w:tc>
          <w:tcPr>
            <w:tcW w:w="7811" w:type="dxa"/>
          </w:tcPr>
          <w:p w:rsidR="00495E1A" w:rsidRDefault="00981B0F" w:rsidP="00981B0F">
            <w:pPr>
              <w:jc w:val="both"/>
            </w:pPr>
            <w:r>
              <w:t xml:space="preserve">Anzeige der </w:t>
            </w:r>
            <w:r w:rsidR="00495E1A">
              <w:t>aktuelle</w:t>
            </w:r>
            <w:r>
              <w:t>n</w:t>
            </w:r>
            <w:r w:rsidR="00495E1A">
              <w:t xml:space="preserve"> </w:t>
            </w:r>
            <w:r>
              <w:t>Netzk</w:t>
            </w:r>
            <w:r w:rsidR="00495E1A">
              <w:t>onfiguration</w:t>
            </w:r>
          </w:p>
        </w:tc>
      </w:tr>
      <w:tr w:rsidR="00495E1A" w:rsidTr="00981B0F">
        <w:trPr>
          <w:jc w:val="center"/>
        </w:trPr>
        <w:tc>
          <w:tcPr>
            <w:tcW w:w="1476" w:type="dxa"/>
          </w:tcPr>
          <w:p w:rsidR="00495E1A" w:rsidRDefault="00495E1A" w:rsidP="00495E1A">
            <w:pPr>
              <w:jc w:val="both"/>
            </w:pPr>
            <w:r>
              <w:t>ping &lt;</w:t>
            </w:r>
            <w:proofErr w:type="spellStart"/>
            <w:r>
              <w:t>host</w:t>
            </w:r>
            <w:proofErr w:type="spellEnd"/>
            <w:r>
              <w:t>&gt;</w:t>
            </w:r>
          </w:p>
        </w:tc>
        <w:tc>
          <w:tcPr>
            <w:tcW w:w="7811" w:type="dxa"/>
          </w:tcPr>
          <w:p w:rsidR="00495E1A" w:rsidRDefault="00981B0F" w:rsidP="00981B0F">
            <w:pPr>
              <w:jc w:val="both"/>
            </w:pPr>
            <w:r>
              <w:t>Versenden eines</w:t>
            </w:r>
            <w:r w:rsidR="00495E1A">
              <w:t xml:space="preserve"> Datenpaket an Host und </w:t>
            </w:r>
            <w:r>
              <w:t>Messung der Zeitdauer bis zum Wiedereintreffen</w:t>
            </w:r>
            <w:r w:rsidR="00495E1A">
              <w:t xml:space="preserve"> </w:t>
            </w:r>
          </w:p>
          <w:p w:rsidR="00981B0F" w:rsidRDefault="00981B0F" w:rsidP="00981B0F">
            <w:pPr>
              <w:jc w:val="both"/>
            </w:pPr>
            <w:r>
              <w:t>Angabe des Host über die sog. IP-Adresse des Endgerätes</w:t>
            </w:r>
          </w:p>
        </w:tc>
      </w:tr>
    </w:tbl>
    <w:p w:rsidR="00981B0F" w:rsidRDefault="0064597D" w:rsidP="00981B0F">
      <w:pPr>
        <w:spacing w:before="120"/>
        <w:jc w:val="both"/>
      </w:pPr>
      <w:r>
        <w:t xml:space="preserve">Hinweis: </w:t>
      </w:r>
      <w:r w:rsidR="00981B0F">
        <w:t xml:space="preserve">Die Konfiguration eines Endgerätes </w:t>
      </w:r>
      <w:r>
        <w:t>kann</w:t>
      </w:r>
      <w:r w:rsidR="00981B0F">
        <w:t xml:space="preserve"> nur im Entwurfsmodus nach Auswahl des Gerätes </w:t>
      </w:r>
      <w:r>
        <w:t>ge</w:t>
      </w:r>
      <w:r w:rsidR="00981B0F">
        <w:t>änder</w:t>
      </w:r>
      <w:r>
        <w:t>t werden</w:t>
      </w:r>
      <w:r w:rsidR="00981B0F">
        <w:t>.</w:t>
      </w:r>
    </w:p>
    <w:p w:rsidR="00FA79A0" w:rsidRDefault="00FE2E99" w:rsidP="00981B0F">
      <w:pPr>
        <w:pStyle w:val="berschrift1"/>
        <w:pageBreakBefore w:val="0"/>
        <w:rPr>
          <w:szCs w:val="28"/>
        </w:rPr>
      </w:pPr>
      <w:r>
        <w:rPr>
          <w:szCs w:val="28"/>
        </w:rPr>
        <w:t>Adressen im Internet</w:t>
      </w:r>
      <w:r w:rsidR="00981B0F">
        <w:rPr>
          <w:szCs w:val="28"/>
        </w:rPr>
        <w:t>/Erreichbarkeit der Endgeräte</w:t>
      </w:r>
    </w:p>
    <w:p w:rsidR="0098057F" w:rsidRDefault="0098057F" w:rsidP="00032A94">
      <w:pPr>
        <w:jc w:val="both"/>
      </w:pPr>
      <w:r>
        <w:t>Jede ans Internet angeschlossene Netzwerkkarte muss eine weltweit eindeutige Nummer erhalten, um Kommunikation zu ermöglichen.</w:t>
      </w:r>
      <w:r>
        <w:t xml:space="preserve"> Ziel der folgenden Untersuchungen ist das Ermitteln eines Zusammenhangs zwischen Erreichbarkeit zweier Endgeräte untereinander und deren eindeutigen Internetnummer (IP-Adressierung). </w:t>
      </w:r>
      <w:proofErr w:type="spellStart"/>
      <w:r w:rsidR="00032A94">
        <w:t>Filius</w:t>
      </w:r>
      <w:proofErr w:type="spellEnd"/>
      <w:r w:rsidR="00032A94">
        <w:t xml:space="preserve"> zeigt </w:t>
      </w:r>
      <w:r w:rsidR="00032A94">
        <w:t xml:space="preserve">statt </w:t>
      </w:r>
      <w:r w:rsidR="00032A94">
        <w:t>Rechner</w:t>
      </w:r>
      <w:r w:rsidR="00032A94">
        <w:t xml:space="preserve">namen stets einen </w:t>
      </w:r>
      <w:r w:rsidR="00032A94">
        <w:t>Teil der Internetnummer an.</w:t>
      </w:r>
    </w:p>
    <w:p w:rsidR="008E3462" w:rsidRDefault="00FE2E99" w:rsidP="008E3462">
      <w:pPr>
        <w:pStyle w:val="berschrift3"/>
        <w:numPr>
          <w:ilvl w:val="0"/>
          <w:numId w:val="0"/>
        </w:numPr>
      </w:pPr>
      <w:r>
        <w:t>Analyse der Erreichbarkeit</w:t>
      </w:r>
    </w:p>
    <w:p w:rsidR="00032A94" w:rsidRPr="00CA759A" w:rsidRDefault="00032A94" w:rsidP="00032A94">
      <w:pPr>
        <w:pStyle w:val="Listenabsatz"/>
        <w:numPr>
          <w:ilvl w:val="0"/>
          <w:numId w:val="11"/>
        </w:numPr>
        <w:jc w:val="both"/>
      </w:pPr>
      <w:r>
        <w:t xml:space="preserve">Starten Sie das Programm </w:t>
      </w:r>
      <w:proofErr w:type="spellStart"/>
      <w:r w:rsidRPr="008E3462">
        <w:rPr>
          <w:rStyle w:val="Hervorhebung"/>
          <w:i w:val="0"/>
        </w:rPr>
        <w:t>Filius</w:t>
      </w:r>
      <w:proofErr w:type="spellEnd"/>
      <w:r>
        <w:t xml:space="preserve"> und öffnen Sie darin die Datei </w:t>
      </w:r>
      <w:r>
        <w:rPr>
          <w:rStyle w:val="Hervorhebung"/>
          <w:i w:val="0"/>
        </w:rPr>
        <w:t>Adressen_1</w:t>
      </w:r>
      <w:r w:rsidRPr="00CA759A">
        <w:rPr>
          <w:rStyle w:val="Hervorhebung"/>
          <w:i w:val="0"/>
        </w:rPr>
        <w:t>.fls</w:t>
      </w:r>
      <w:r w:rsidRPr="00CA759A">
        <w:t>.</w:t>
      </w:r>
      <w:r>
        <w:t xml:space="preserve"> </w:t>
      </w:r>
    </w:p>
    <w:p w:rsidR="00C335D2" w:rsidRDefault="00FE2E99" w:rsidP="00E436DF">
      <w:pPr>
        <w:pStyle w:val="Listenabsatz"/>
        <w:numPr>
          <w:ilvl w:val="0"/>
          <w:numId w:val="11"/>
        </w:numPr>
        <w:jc w:val="both"/>
      </w:pPr>
      <w:r>
        <w:t>Untersuchen Sie mit Hilfe de</w:t>
      </w:r>
      <w:r w:rsidR="0098057F">
        <w:t>s</w:t>
      </w:r>
      <w:r>
        <w:t xml:space="preserve"> </w:t>
      </w:r>
      <w:r w:rsidRPr="00981B0F">
        <w:rPr>
          <w:i/>
        </w:rPr>
        <w:t>ping</w:t>
      </w:r>
      <w:r>
        <w:t xml:space="preserve"> die Erreichbarkeit der Rechner untereinander. Stellen Sie </w:t>
      </w:r>
      <w:r w:rsidR="00981B0F">
        <w:t>die</w:t>
      </w:r>
      <w:r>
        <w:t xml:space="preserve"> Ergebnis</w:t>
      </w:r>
      <w:r w:rsidR="00981B0F">
        <w:t>se</w:t>
      </w:r>
      <w:r>
        <w:t xml:space="preserve"> geeignet dar.</w:t>
      </w:r>
    </w:p>
    <w:p w:rsidR="00C335D2" w:rsidRDefault="00FE2E99" w:rsidP="00E436DF">
      <w:pPr>
        <w:pStyle w:val="Listenabsatz"/>
        <w:numPr>
          <w:ilvl w:val="0"/>
          <w:numId w:val="11"/>
        </w:numPr>
        <w:jc w:val="both"/>
      </w:pPr>
      <w:r>
        <w:t xml:space="preserve">Leiten Sie aus Ihren Ergebnissen Hypothesen in der Form </w:t>
      </w:r>
      <w:r w:rsidR="00981B0F">
        <w:t>„</w:t>
      </w:r>
      <w:r>
        <w:t>Wenn … dann…</w:t>
      </w:r>
      <w:r w:rsidR="00981B0F">
        <w:t>“</w:t>
      </w:r>
      <w:r>
        <w:t xml:space="preserve"> ab.</w:t>
      </w:r>
    </w:p>
    <w:p w:rsidR="0098057F" w:rsidRDefault="0098057F" w:rsidP="00E436DF">
      <w:pPr>
        <w:pStyle w:val="Listenabsatz"/>
        <w:numPr>
          <w:ilvl w:val="0"/>
          <w:numId w:val="11"/>
        </w:numPr>
        <w:jc w:val="both"/>
      </w:pPr>
      <w:r>
        <w:t xml:space="preserve">Öffnen Sie die Datei Adressen_2.fls. Geben Sie auf Grundlage der Hypothese eine Prognose der </w:t>
      </w:r>
      <w:r w:rsidR="005B6949">
        <w:t>Erreichbarkeit</w:t>
      </w:r>
      <w:r>
        <w:t xml:space="preserve"> der Rechner untereinander an.</w:t>
      </w:r>
    </w:p>
    <w:p w:rsidR="00FE2E99" w:rsidRDefault="00FE2E99" w:rsidP="00E436DF">
      <w:pPr>
        <w:pStyle w:val="Listenabsatz"/>
        <w:numPr>
          <w:ilvl w:val="0"/>
          <w:numId w:val="11"/>
        </w:numPr>
        <w:jc w:val="both"/>
      </w:pPr>
      <w:r>
        <w:t xml:space="preserve">Prüfen Sie die </w:t>
      </w:r>
      <w:r w:rsidR="005B6949">
        <w:t xml:space="preserve">Prognose, vergleichen Sie mit der </w:t>
      </w:r>
      <w:r w:rsidR="00032A94">
        <w:t xml:space="preserve">bisherigen </w:t>
      </w:r>
      <w:r w:rsidR="005B6949">
        <w:t>Hypothese</w:t>
      </w:r>
      <w:r w:rsidR="00032A94">
        <w:t>.</w:t>
      </w:r>
      <w:r w:rsidR="005B6949">
        <w:t xml:space="preserve"> Überarbeiten Sie ggf. die Hypothese.</w:t>
      </w:r>
      <w:r>
        <w:t xml:space="preserve"> </w:t>
      </w:r>
      <w:r w:rsidR="005B6949">
        <w:t xml:space="preserve">Nutzen Sie dazu auch den Befehl </w:t>
      </w:r>
      <w:proofErr w:type="spellStart"/>
      <w:r w:rsidR="005B6949" w:rsidRPr="005B6949">
        <w:rPr>
          <w:i/>
        </w:rPr>
        <w:t>ipconfig</w:t>
      </w:r>
      <w:proofErr w:type="spellEnd"/>
      <w:r w:rsidR="005B6949">
        <w:t>.</w:t>
      </w:r>
    </w:p>
    <w:p w:rsidR="00FE2E99" w:rsidRDefault="00FE2E99" w:rsidP="00E436DF">
      <w:pPr>
        <w:pStyle w:val="Listenabsatz"/>
        <w:numPr>
          <w:ilvl w:val="0"/>
          <w:numId w:val="11"/>
        </w:numPr>
        <w:jc w:val="both"/>
      </w:pPr>
      <w:r>
        <w:t>Wiederh</w:t>
      </w:r>
      <w:bookmarkStart w:id="0" w:name="_GoBack"/>
      <w:bookmarkEnd w:id="0"/>
      <w:r>
        <w:t xml:space="preserve">olen Sie das Vorgehen auch für </w:t>
      </w:r>
      <w:r w:rsidR="00981B0F">
        <w:t>den Netzverbund in de</w:t>
      </w:r>
      <w:r w:rsidR="00032A94">
        <w:t>r</w:t>
      </w:r>
      <w:r>
        <w:t xml:space="preserve"> Datei Adressen_3.fls</w:t>
      </w:r>
      <w:r w:rsidR="00032A94">
        <w:t>.</w:t>
      </w:r>
    </w:p>
    <w:p w:rsidR="00FE2E99" w:rsidRDefault="00FE2E99" w:rsidP="00E436DF">
      <w:pPr>
        <w:pStyle w:val="Listenabsatz"/>
        <w:numPr>
          <w:ilvl w:val="0"/>
          <w:numId w:val="11"/>
        </w:numPr>
        <w:jc w:val="both"/>
      </w:pPr>
      <w:r>
        <w:t xml:space="preserve">Fassen Sie die Ergebnisse </w:t>
      </w:r>
      <w:r w:rsidR="005B6949">
        <w:t xml:space="preserve">aller Untersuchungen </w:t>
      </w:r>
      <w:r>
        <w:t xml:space="preserve">zu einer generellen Aussage </w:t>
      </w:r>
      <w:r w:rsidR="00981B0F">
        <w:t>über die</w:t>
      </w:r>
      <w:r>
        <w:t xml:space="preserve"> </w:t>
      </w:r>
      <w:r w:rsidR="00981B0F">
        <w:t>Erreichbarkeit</w:t>
      </w:r>
      <w:r>
        <w:t xml:space="preserve"> der Endgeräte in der Form „Wenn… dann…“ ab.</w:t>
      </w:r>
    </w:p>
    <w:p w:rsidR="00032A94" w:rsidRDefault="00032A94" w:rsidP="00032A94">
      <w:pPr>
        <w:pStyle w:val="berschrift3"/>
        <w:numPr>
          <w:ilvl w:val="0"/>
          <w:numId w:val="0"/>
        </w:numPr>
      </w:pPr>
      <w:r>
        <w:t>Phänomene</w:t>
      </w:r>
      <w:r>
        <w:t xml:space="preserve"> der Erreichbarkeit</w:t>
      </w:r>
    </w:p>
    <w:p w:rsidR="00032A94" w:rsidRDefault="00032A94" w:rsidP="00032A94">
      <w:pPr>
        <w:pStyle w:val="Listenabsatz"/>
        <w:numPr>
          <w:ilvl w:val="0"/>
          <w:numId w:val="11"/>
        </w:numPr>
        <w:jc w:val="both"/>
      </w:pPr>
      <w:r>
        <w:t>Untersuchen Sie die Erreichbarkeit der Rechner untereinander</w:t>
      </w:r>
      <w:r>
        <w:t xml:space="preserve"> in Aufgabe Adressen_4.fls</w:t>
      </w:r>
      <w:r>
        <w:t xml:space="preserve">. </w:t>
      </w:r>
      <w:r>
        <w:t>Erklären Sie.</w:t>
      </w:r>
    </w:p>
    <w:p w:rsidR="004B1975" w:rsidRDefault="004B1975" w:rsidP="004B1975">
      <w:pPr>
        <w:jc w:val="both"/>
      </w:pPr>
    </w:p>
    <w:sectPr w:rsidR="004B1975" w:rsidSect="0037159F">
      <w:headerReference w:type="default" r:id="rId11"/>
      <w:footerReference w:type="default" r:id="rId12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C08" w:rsidRDefault="00574C08">
      <w:r>
        <w:separator/>
      </w:r>
    </w:p>
  </w:endnote>
  <w:endnote w:type="continuationSeparator" w:id="0">
    <w:p w:rsidR="00574C08" w:rsidRDefault="00574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5D" w:rsidRPr="00E922B7" w:rsidRDefault="00D05F5D" w:rsidP="00E922B7">
    <w:pPr>
      <w:pStyle w:val="Fuzeile"/>
      <w:pBdr>
        <w:top w:val="single" w:sz="4" w:space="1" w:color="auto"/>
      </w:pBdr>
      <w:jc w:val="center"/>
      <w:rPr>
        <w:sz w:val="16"/>
        <w:szCs w:val="16"/>
      </w:rPr>
    </w:pPr>
    <w:r w:rsidRPr="00E922B7">
      <w:rPr>
        <w:sz w:val="16"/>
        <w:szCs w:val="16"/>
      </w:rPr>
      <w:t xml:space="preserve">© T. Hempel </w:t>
    </w:r>
    <w:r w:rsidRPr="00E922B7">
      <w:rPr>
        <w:rFonts w:cs="Arial"/>
        <w:sz w:val="16"/>
        <w:szCs w:val="16"/>
      </w:rPr>
      <w:t>·</w:t>
    </w:r>
    <w:r w:rsidRPr="00E922B7">
      <w:rPr>
        <w:sz w:val="16"/>
        <w:szCs w:val="16"/>
      </w:rPr>
      <w:t xml:space="preserve"> Version vom </w:t>
    </w:r>
    <w:r w:rsidRPr="00E922B7">
      <w:rPr>
        <w:sz w:val="16"/>
        <w:szCs w:val="16"/>
      </w:rPr>
      <w:fldChar w:fldCharType="begin"/>
    </w:r>
    <w:r w:rsidRPr="00E922B7">
      <w:rPr>
        <w:sz w:val="16"/>
        <w:szCs w:val="16"/>
      </w:rPr>
      <w:instrText xml:space="preserve"> SAVEDATE  \@ "dd.MM.yyyy"  \* MERGEFORMAT </w:instrText>
    </w:r>
    <w:r w:rsidRPr="00E922B7">
      <w:rPr>
        <w:sz w:val="16"/>
        <w:szCs w:val="16"/>
      </w:rPr>
      <w:fldChar w:fldCharType="separate"/>
    </w:r>
    <w:r w:rsidR="0098057F">
      <w:rPr>
        <w:noProof/>
        <w:sz w:val="16"/>
        <w:szCs w:val="16"/>
      </w:rPr>
      <w:t>03.09.2013</w:t>
    </w:r>
    <w:r w:rsidRPr="00E922B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C08" w:rsidRDefault="00574C08">
      <w:r>
        <w:separator/>
      </w:r>
    </w:p>
  </w:footnote>
  <w:footnote w:type="continuationSeparator" w:id="0">
    <w:p w:rsidR="00574C08" w:rsidRDefault="00574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D05F5D" w:rsidRPr="00803299" w:rsidTr="00803299">
      <w:tc>
        <w:tcPr>
          <w:tcW w:w="1008" w:type="dxa"/>
        </w:tcPr>
        <w:p w:rsidR="00D05F5D" w:rsidRPr="00E922B7" w:rsidRDefault="00D05F5D" w:rsidP="00362A7D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746B11DA" wp14:editId="4A98C477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D05F5D" w:rsidRPr="00911792" w:rsidRDefault="00911792" w:rsidP="00911792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Dienste in Computernetzwerken</w:t>
          </w:r>
          <w:r w:rsidRPr="00911792">
            <w:rPr>
              <w:b/>
              <w:sz w:val="32"/>
              <w:szCs w:val="32"/>
            </w:rPr>
            <w:t xml:space="preserve"> entdecken, </w:t>
          </w:r>
          <w:r>
            <w:rPr>
              <w:b/>
              <w:sz w:val="32"/>
              <w:szCs w:val="32"/>
            </w:rPr>
            <w:br/>
          </w:r>
          <w:r w:rsidRPr="00911792">
            <w:rPr>
              <w:b/>
              <w:sz w:val="32"/>
              <w:szCs w:val="32"/>
            </w:rPr>
            <w:t>simulieren und verstehen</w:t>
          </w:r>
        </w:p>
      </w:tc>
    </w:tr>
  </w:tbl>
  <w:p w:rsidR="00D05F5D" w:rsidRDefault="00D05F5D" w:rsidP="00362A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586"/>
    <w:multiLevelType w:val="hybridMultilevel"/>
    <w:tmpl w:val="7F3E0E56"/>
    <w:lvl w:ilvl="0" w:tplc="6F70A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27595"/>
    <w:multiLevelType w:val="multilevel"/>
    <w:tmpl w:val="EDC064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31825D2"/>
    <w:multiLevelType w:val="hybridMultilevel"/>
    <w:tmpl w:val="41CA47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C50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94200D1"/>
    <w:multiLevelType w:val="hybridMultilevel"/>
    <w:tmpl w:val="8FDC6E3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012B52"/>
    <w:multiLevelType w:val="hybridMultilevel"/>
    <w:tmpl w:val="8FDC6E3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842D39"/>
    <w:multiLevelType w:val="multilevel"/>
    <w:tmpl w:val="D0304DC8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7A045C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EC00B3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3EB621D"/>
    <w:multiLevelType w:val="hybridMultilevel"/>
    <w:tmpl w:val="9E9AF5F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B2F60"/>
    <w:multiLevelType w:val="hybridMultilevel"/>
    <w:tmpl w:val="70C26594"/>
    <w:lvl w:ilvl="0" w:tplc="46C42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07C7925"/>
    <w:multiLevelType w:val="hybridMultilevel"/>
    <w:tmpl w:val="8B9ED7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81138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54505DE"/>
    <w:multiLevelType w:val="hybridMultilevel"/>
    <w:tmpl w:val="A86CC2BC"/>
    <w:lvl w:ilvl="0" w:tplc="F62809E2">
      <w:numFmt w:val="bullet"/>
      <w:lvlText w:val="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C25D00"/>
    <w:multiLevelType w:val="hybridMultilevel"/>
    <w:tmpl w:val="52CE096C"/>
    <w:lvl w:ilvl="0" w:tplc="5AACFF14"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F168BD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6">
    <w:nsid w:val="5A69287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6843162"/>
    <w:multiLevelType w:val="hybridMultilevel"/>
    <w:tmpl w:val="654482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AD447E"/>
    <w:multiLevelType w:val="hybridMultilevel"/>
    <w:tmpl w:val="98D823C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79B7D77"/>
    <w:multiLevelType w:val="hybridMultilevel"/>
    <w:tmpl w:val="9990D10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8D1567F"/>
    <w:multiLevelType w:val="hybridMultilevel"/>
    <w:tmpl w:val="103C0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E848EB"/>
    <w:multiLevelType w:val="hybridMultilevel"/>
    <w:tmpl w:val="22160514"/>
    <w:lvl w:ilvl="0" w:tplc="0407000F">
      <w:start w:val="1"/>
      <w:numFmt w:val="decimal"/>
      <w:lvlText w:val="%1."/>
      <w:lvlJc w:val="left"/>
      <w:pPr>
        <w:ind w:left="-2511" w:hanging="360"/>
      </w:pPr>
    </w:lvl>
    <w:lvl w:ilvl="1" w:tplc="04070019" w:tentative="1">
      <w:start w:val="1"/>
      <w:numFmt w:val="lowerLetter"/>
      <w:lvlText w:val="%2."/>
      <w:lvlJc w:val="left"/>
      <w:pPr>
        <w:ind w:left="-1791" w:hanging="360"/>
      </w:pPr>
    </w:lvl>
    <w:lvl w:ilvl="2" w:tplc="0407001B" w:tentative="1">
      <w:start w:val="1"/>
      <w:numFmt w:val="lowerRoman"/>
      <w:lvlText w:val="%3."/>
      <w:lvlJc w:val="right"/>
      <w:pPr>
        <w:ind w:left="-1071" w:hanging="180"/>
      </w:pPr>
    </w:lvl>
    <w:lvl w:ilvl="3" w:tplc="0407000F" w:tentative="1">
      <w:start w:val="1"/>
      <w:numFmt w:val="decimal"/>
      <w:lvlText w:val="%4."/>
      <w:lvlJc w:val="left"/>
      <w:pPr>
        <w:ind w:left="-351" w:hanging="360"/>
      </w:pPr>
    </w:lvl>
    <w:lvl w:ilvl="4" w:tplc="04070019" w:tentative="1">
      <w:start w:val="1"/>
      <w:numFmt w:val="lowerLetter"/>
      <w:lvlText w:val="%5."/>
      <w:lvlJc w:val="left"/>
      <w:pPr>
        <w:ind w:left="369" w:hanging="360"/>
      </w:pPr>
    </w:lvl>
    <w:lvl w:ilvl="5" w:tplc="0407001B" w:tentative="1">
      <w:start w:val="1"/>
      <w:numFmt w:val="lowerRoman"/>
      <w:lvlText w:val="%6."/>
      <w:lvlJc w:val="right"/>
      <w:pPr>
        <w:ind w:left="1089" w:hanging="180"/>
      </w:pPr>
    </w:lvl>
    <w:lvl w:ilvl="6" w:tplc="0407000F" w:tentative="1">
      <w:start w:val="1"/>
      <w:numFmt w:val="decimal"/>
      <w:lvlText w:val="%7."/>
      <w:lvlJc w:val="left"/>
      <w:pPr>
        <w:ind w:left="1809" w:hanging="360"/>
      </w:pPr>
    </w:lvl>
    <w:lvl w:ilvl="7" w:tplc="04070019" w:tentative="1">
      <w:start w:val="1"/>
      <w:numFmt w:val="lowerLetter"/>
      <w:lvlText w:val="%8."/>
      <w:lvlJc w:val="left"/>
      <w:pPr>
        <w:ind w:left="2529" w:hanging="360"/>
      </w:pPr>
    </w:lvl>
    <w:lvl w:ilvl="8" w:tplc="0407001B" w:tentative="1">
      <w:start w:val="1"/>
      <w:numFmt w:val="lowerRoman"/>
      <w:lvlText w:val="%9."/>
      <w:lvlJc w:val="right"/>
      <w:pPr>
        <w:ind w:left="3249" w:hanging="180"/>
      </w:pPr>
    </w:lvl>
  </w:abstractNum>
  <w:abstractNum w:abstractNumId="22">
    <w:nsid w:val="6D2456D3"/>
    <w:multiLevelType w:val="hybridMultilevel"/>
    <w:tmpl w:val="6C1A7926"/>
    <w:lvl w:ilvl="0" w:tplc="9D02DE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5C22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6ED409F9"/>
    <w:multiLevelType w:val="hybridMultilevel"/>
    <w:tmpl w:val="6A94458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5562A50"/>
    <w:multiLevelType w:val="hybridMultilevel"/>
    <w:tmpl w:val="17C09906"/>
    <w:lvl w:ilvl="0" w:tplc="9D72C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828734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7DB55E8B"/>
    <w:multiLevelType w:val="hybridMultilevel"/>
    <w:tmpl w:val="033442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D1366B"/>
    <w:multiLevelType w:val="multilevel"/>
    <w:tmpl w:val="EDC064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7"/>
  </w:num>
  <w:num w:numId="2">
    <w:abstractNumId w:val="18"/>
  </w:num>
  <w:num w:numId="3">
    <w:abstractNumId w:val="19"/>
  </w:num>
  <w:num w:numId="4">
    <w:abstractNumId w:val="10"/>
  </w:num>
  <w:num w:numId="5">
    <w:abstractNumId w:val="7"/>
  </w:num>
  <w:num w:numId="6">
    <w:abstractNumId w:val="28"/>
  </w:num>
  <w:num w:numId="7">
    <w:abstractNumId w:val="13"/>
  </w:num>
  <w:num w:numId="8">
    <w:abstractNumId w:val="1"/>
  </w:num>
  <w:num w:numId="9">
    <w:abstractNumId w:val="6"/>
  </w:num>
  <w:num w:numId="10">
    <w:abstractNumId w:val="21"/>
  </w:num>
  <w:num w:numId="11">
    <w:abstractNumId w:val="26"/>
  </w:num>
  <w:num w:numId="12">
    <w:abstractNumId w:val="25"/>
  </w:num>
  <w:num w:numId="13">
    <w:abstractNumId w:val="9"/>
  </w:num>
  <w:num w:numId="14">
    <w:abstractNumId w:val="24"/>
  </w:num>
  <w:num w:numId="15">
    <w:abstractNumId w:val="23"/>
  </w:num>
  <w:num w:numId="16">
    <w:abstractNumId w:val="12"/>
  </w:num>
  <w:num w:numId="17">
    <w:abstractNumId w:val="3"/>
  </w:num>
  <w:num w:numId="18">
    <w:abstractNumId w:val="0"/>
  </w:num>
  <w:num w:numId="19">
    <w:abstractNumId w:val="16"/>
  </w:num>
  <w:num w:numId="20">
    <w:abstractNumId w:val="22"/>
  </w:num>
  <w:num w:numId="21">
    <w:abstractNumId w:val="15"/>
  </w:num>
  <w:num w:numId="22">
    <w:abstractNumId w:val="15"/>
  </w:num>
  <w:num w:numId="23">
    <w:abstractNumId w:val="17"/>
  </w:num>
  <w:num w:numId="24">
    <w:abstractNumId w:val="15"/>
  </w:num>
  <w:num w:numId="25">
    <w:abstractNumId w:val="8"/>
  </w:num>
  <w:num w:numId="26">
    <w:abstractNumId w:val="2"/>
  </w:num>
  <w:num w:numId="27">
    <w:abstractNumId w:val="20"/>
  </w:num>
  <w:num w:numId="28">
    <w:abstractNumId w:val="14"/>
  </w:num>
  <w:num w:numId="29">
    <w:abstractNumId w:val="4"/>
  </w:num>
  <w:num w:numId="30">
    <w:abstractNumId w:val="1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03"/>
    <w:rsid w:val="00031724"/>
    <w:rsid w:val="00032A94"/>
    <w:rsid w:val="00041D11"/>
    <w:rsid w:val="00045739"/>
    <w:rsid w:val="00053B74"/>
    <w:rsid w:val="00057B4A"/>
    <w:rsid w:val="000701CF"/>
    <w:rsid w:val="000866D2"/>
    <w:rsid w:val="000A17C3"/>
    <w:rsid w:val="000B2AFE"/>
    <w:rsid w:val="000C4DE7"/>
    <w:rsid w:val="000C6256"/>
    <w:rsid w:val="000D000F"/>
    <w:rsid w:val="000D683F"/>
    <w:rsid w:val="000E1A7C"/>
    <w:rsid w:val="000E537F"/>
    <w:rsid w:val="00112AFF"/>
    <w:rsid w:val="00113285"/>
    <w:rsid w:val="00117AFB"/>
    <w:rsid w:val="00117BC3"/>
    <w:rsid w:val="00121703"/>
    <w:rsid w:val="00123A39"/>
    <w:rsid w:val="00125A15"/>
    <w:rsid w:val="00130B85"/>
    <w:rsid w:val="001417B5"/>
    <w:rsid w:val="001452B8"/>
    <w:rsid w:val="0015277C"/>
    <w:rsid w:val="00166AB9"/>
    <w:rsid w:val="001801EA"/>
    <w:rsid w:val="00195E5F"/>
    <w:rsid w:val="001A46D0"/>
    <w:rsid w:val="001A5E67"/>
    <w:rsid w:val="001A6F28"/>
    <w:rsid w:val="001B2A15"/>
    <w:rsid w:val="001C722D"/>
    <w:rsid w:val="001D1824"/>
    <w:rsid w:val="001D438E"/>
    <w:rsid w:val="001E359A"/>
    <w:rsid w:val="001E451B"/>
    <w:rsid w:val="001E7278"/>
    <w:rsid w:val="001F7356"/>
    <w:rsid w:val="00205110"/>
    <w:rsid w:val="00210029"/>
    <w:rsid w:val="00214452"/>
    <w:rsid w:val="002157FB"/>
    <w:rsid w:val="00217C96"/>
    <w:rsid w:val="00250EA1"/>
    <w:rsid w:val="00251E68"/>
    <w:rsid w:val="00257AF2"/>
    <w:rsid w:val="0026576E"/>
    <w:rsid w:val="002C049A"/>
    <w:rsid w:val="002C47A9"/>
    <w:rsid w:val="002C4831"/>
    <w:rsid w:val="002C62FA"/>
    <w:rsid w:val="002D44AC"/>
    <w:rsid w:val="003242A6"/>
    <w:rsid w:val="00326D77"/>
    <w:rsid w:val="00331279"/>
    <w:rsid w:val="00362A7D"/>
    <w:rsid w:val="0037159F"/>
    <w:rsid w:val="00397715"/>
    <w:rsid w:val="003B205A"/>
    <w:rsid w:val="003D0FE3"/>
    <w:rsid w:val="003D4D7F"/>
    <w:rsid w:val="003F1514"/>
    <w:rsid w:val="003F2246"/>
    <w:rsid w:val="003F36CF"/>
    <w:rsid w:val="003F411B"/>
    <w:rsid w:val="00400AB7"/>
    <w:rsid w:val="00401A66"/>
    <w:rsid w:val="00404617"/>
    <w:rsid w:val="004244C9"/>
    <w:rsid w:val="00431561"/>
    <w:rsid w:val="004375ED"/>
    <w:rsid w:val="00440C91"/>
    <w:rsid w:val="00442188"/>
    <w:rsid w:val="004429A3"/>
    <w:rsid w:val="00457B7B"/>
    <w:rsid w:val="00477879"/>
    <w:rsid w:val="004933C4"/>
    <w:rsid w:val="004940A7"/>
    <w:rsid w:val="00495E1A"/>
    <w:rsid w:val="00496ABC"/>
    <w:rsid w:val="004B1975"/>
    <w:rsid w:val="004B6DE5"/>
    <w:rsid w:val="004B756B"/>
    <w:rsid w:val="004C56F2"/>
    <w:rsid w:val="004D6397"/>
    <w:rsid w:val="004E64C7"/>
    <w:rsid w:val="004F25CC"/>
    <w:rsid w:val="0050231C"/>
    <w:rsid w:val="00503A82"/>
    <w:rsid w:val="005064FF"/>
    <w:rsid w:val="0050657A"/>
    <w:rsid w:val="005331E4"/>
    <w:rsid w:val="0054302B"/>
    <w:rsid w:val="00557C0A"/>
    <w:rsid w:val="00565D48"/>
    <w:rsid w:val="00570EDC"/>
    <w:rsid w:val="00574C08"/>
    <w:rsid w:val="00582D34"/>
    <w:rsid w:val="00591270"/>
    <w:rsid w:val="00591BCD"/>
    <w:rsid w:val="005B1E67"/>
    <w:rsid w:val="005B2E61"/>
    <w:rsid w:val="005B32FC"/>
    <w:rsid w:val="005B6949"/>
    <w:rsid w:val="005D41F7"/>
    <w:rsid w:val="005D422B"/>
    <w:rsid w:val="006012E7"/>
    <w:rsid w:val="00603C78"/>
    <w:rsid w:val="00611A20"/>
    <w:rsid w:val="006133DE"/>
    <w:rsid w:val="00614DE3"/>
    <w:rsid w:val="006305F1"/>
    <w:rsid w:val="00641367"/>
    <w:rsid w:val="0064597D"/>
    <w:rsid w:val="0065043F"/>
    <w:rsid w:val="00654DCC"/>
    <w:rsid w:val="00664425"/>
    <w:rsid w:val="00670970"/>
    <w:rsid w:val="00674296"/>
    <w:rsid w:val="006812B8"/>
    <w:rsid w:val="006853D8"/>
    <w:rsid w:val="00686827"/>
    <w:rsid w:val="006906CA"/>
    <w:rsid w:val="006A35A3"/>
    <w:rsid w:val="006D2DA4"/>
    <w:rsid w:val="006D5994"/>
    <w:rsid w:val="006E0E69"/>
    <w:rsid w:val="006E13C7"/>
    <w:rsid w:val="006E3173"/>
    <w:rsid w:val="006E4DF3"/>
    <w:rsid w:val="00702275"/>
    <w:rsid w:val="007350B7"/>
    <w:rsid w:val="00740F1A"/>
    <w:rsid w:val="00750E4A"/>
    <w:rsid w:val="00753AA4"/>
    <w:rsid w:val="00753B6A"/>
    <w:rsid w:val="0075687D"/>
    <w:rsid w:val="00772D05"/>
    <w:rsid w:val="0078478B"/>
    <w:rsid w:val="0079761B"/>
    <w:rsid w:val="00797837"/>
    <w:rsid w:val="007A1F4C"/>
    <w:rsid w:val="007A4224"/>
    <w:rsid w:val="007D1545"/>
    <w:rsid w:val="007D439C"/>
    <w:rsid w:val="007D4DE7"/>
    <w:rsid w:val="007F054B"/>
    <w:rsid w:val="00803299"/>
    <w:rsid w:val="00804A39"/>
    <w:rsid w:val="00826F3B"/>
    <w:rsid w:val="00831B56"/>
    <w:rsid w:val="00836E20"/>
    <w:rsid w:val="008461E2"/>
    <w:rsid w:val="008520A2"/>
    <w:rsid w:val="00854BA2"/>
    <w:rsid w:val="00856072"/>
    <w:rsid w:val="00864CBA"/>
    <w:rsid w:val="00865390"/>
    <w:rsid w:val="0086623A"/>
    <w:rsid w:val="00881617"/>
    <w:rsid w:val="00881AE1"/>
    <w:rsid w:val="008A41BD"/>
    <w:rsid w:val="008A4A18"/>
    <w:rsid w:val="008B0FA0"/>
    <w:rsid w:val="008B16E0"/>
    <w:rsid w:val="008B3D22"/>
    <w:rsid w:val="008B5A9D"/>
    <w:rsid w:val="008E32A5"/>
    <w:rsid w:val="008E3462"/>
    <w:rsid w:val="00907616"/>
    <w:rsid w:val="00911792"/>
    <w:rsid w:val="00912BC3"/>
    <w:rsid w:val="0091611D"/>
    <w:rsid w:val="0092116A"/>
    <w:rsid w:val="009220AA"/>
    <w:rsid w:val="00922C25"/>
    <w:rsid w:val="00936173"/>
    <w:rsid w:val="00947B98"/>
    <w:rsid w:val="00947F9F"/>
    <w:rsid w:val="00950E43"/>
    <w:rsid w:val="00952B4C"/>
    <w:rsid w:val="009615CE"/>
    <w:rsid w:val="00961882"/>
    <w:rsid w:val="00961E1B"/>
    <w:rsid w:val="009630B6"/>
    <w:rsid w:val="009640A8"/>
    <w:rsid w:val="00967426"/>
    <w:rsid w:val="00975373"/>
    <w:rsid w:val="0098057F"/>
    <w:rsid w:val="00980F89"/>
    <w:rsid w:val="00981B0F"/>
    <w:rsid w:val="00994169"/>
    <w:rsid w:val="009A211A"/>
    <w:rsid w:val="009B0945"/>
    <w:rsid w:val="009B29C6"/>
    <w:rsid w:val="009B49F2"/>
    <w:rsid w:val="009C6E03"/>
    <w:rsid w:val="009E3E7F"/>
    <w:rsid w:val="009E4D51"/>
    <w:rsid w:val="009F4CFF"/>
    <w:rsid w:val="00A07AC3"/>
    <w:rsid w:val="00A129A5"/>
    <w:rsid w:val="00A1594B"/>
    <w:rsid w:val="00A21138"/>
    <w:rsid w:val="00A23095"/>
    <w:rsid w:val="00A26DC1"/>
    <w:rsid w:val="00A33593"/>
    <w:rsid w:val="00A3718C"/>
    <w:rsid w:val="00A426B7"/>
    <w:rsid w:val="00A42E4F"/>
    <w:rsid w:val="00A50497"/>
    <w:rsid w:val="00A6710E"/>
    <w:rsid w:val="00A8598D"/>
    <w:rsid w:val="00A86571"/>
    <w:rsid w:val="00AA340B"/>
    <w:rsid w:val="00AA6CAF"/>
    <w:rsid w:val="00AC2679"/>
    <w:rsid w:val="00AD1440"/>
    <w:rsid w:val="00AD5DD6"/>
    <w:rsid w:val="00AD7567"/>
    <w:rsid w:val="00AE5D33"/>
    <w:rsid w:val="00B006CC"/>
    <w:rsid w:val="00B17BF7"/>
    <w:rsid w:val="00B255E7"/>
    <w:rsid w:val="00B61879"/>
    <w:rsid w:val="00B61B5D"/>
    <w:rsid w:val="00B62A05"/>
    <w:rsid w:val="00B65B16"/>
    <w:rsid w:val="00B722DE"/>
    <w:rsid w:val="00B76C02"/>
    <w:rsid w:val="00B84EC8"/>
    <w:rsid w:val="00B90A29"/>
    <w:rsid w:val="00B93849"/>
    <w:rsid w:val="00BA3FB9"/>
    <w:rsid w:val="00BA7763"/>
    <w:rsid w:val="00BB7ACE"/>
    <w:rsid w:val="00BC0468"/>
    <w:rsid w:val="00BC2F47"/>
    <w:rsid w:val="00BD0CB5"/>
    <w:rsid w:val="00BE36F8"/>
    <w:rsid w:val="00BE757B"/>
    <w:rsid w:val="00BF2A13"/>
    <w:rsid w:val="00C016DF"/>
    <w:rsid w:val="00C04B0E"/>
    <w:rsid w:val="00C069E7"/>
    <w:rsid w:val="00C06DE8"/>
    <w:rsid w:val="00C17B27"/>
    <w:rsid w:val="00C335D2"/>
    <w:rsid w:val="00C33D8D"/>
    <w:rsid w:val="00C43F5E"/>
    <w:rsid w:val="00C61B3B"/>
    <w:rsid w:val="00C70E0D"/>
    <w:rsid w:val="00C84CC2"/>
    <w:rsid w:val="00C85E31"/>
    <w:rsid w:val="00C87494"/>
    <w:rsid w:val="00CA2F74"/>
    <w:rsid w:val="00CA759A"/>
    <w:rsid w:val="00CB09A9"/>
    <w:rsid w:val="00CB48A9"/>
    <w:rsid w:val="00CC18B9"/>
    <w:rsid w:val="00CC4853"/>
    <w:rsid w:val="00CD0658"/>
    <w:rsid w:val="00CD108B"/>
    <w:rsid w:val="00CE0B59"/>
    <w:rsid w:val="00CE366F"/>
    <w:rsid w:val="00CF2A05"/>
    <w:rsid w:val="00D05F5D"/>
    <w:rsid w:val="00D20243"/>
    <w:rsid w:val="00D21AE0"/>
    <w:rsid w:val="00D34D7E"/>
    <w:rsid w:val="00D4069F"/>
    <w:rsid w:val="00D50FC3"/>
    <w:rsid w:val="00D514C6"/>
    <w:rsid w:val="00D5421A"/>
    <w:rsid w:val="00D64326"/>
    <w:rsid w:val="00D83321"/>
    <w:rsid w:val="00D84AFA"/>
    <w:rsid w:val="00D90060"/>
    <w:rsid w:val="00D93B8F"/>
    <w:rsid w:val="00DB0776"/>
    <w:rsid w:val="00DB6F19"/>
    <w:rsid w:val="00DD3F9A"/>
    <w:rsid w:val="00DD517D"/>
    <w:rsid w:val="00DD668B"/>
    <w:rsid w:val="00DE0A02"/>
    <w:rsid w:val="00DE1584"/>
    <w:rsid w:val="00DE47DF"/>
    <w:rsid w:val="00DE7452"/>
    <w:rsid w:val="00DF67F2"/>
    <w:rsid w:val="00E13C85"/>
    <w:rsid w:val="00E16989"/>
    <w:rsid w:val="00E16F8D"/>
    <w:rsid w:val="00E21594"/>
    <w:rsid w:val="00E32BF6"/>
    <w:rsid w:val="00E436DF"/>
    <w:rsid w:val="00E5015D"/>
    <w:rsid w:val="00E62048"/>
    <w:rsid w:val="00E86351"/>
    <w:rsid w:val="00E922B7"/>
    <w:rsid w:val="00E9478B"/>
    <w:rsid w:val="00E95993"/>
    <w:rsid w:val="00E95B8D"/>
    <w:rsid w:val="00E969B8"/>
    <w:rsid w:val="00EC3176"/>
    <w:rsid w:val="00EE0DF3"/>
    <w:rsid w:val="00EE5711"/>
    <w:rsid w:val="00EF0349"/>
    <w:rsid w:val="00F00046"/>
    <w:rsid w:val="00F02450"/>
    <w:rsid w:val="00F038A8"/>
    <w:rsid w:val="00F05135"/>
    <w:rsid w:val="00F11CB3"/>
    <w:rsid w:val="00F122D3"/>
    <w:rsid w:val="00F20227"/>
    <w:rsid w:val="00F21C66"/>
    <w:rsid w:val="00F21EE3"/>
    <w:rsid w:val="00F26F5D"/>
    <w:rsid w:val="00F27DF5"/>
    <w:rsid w:val="00F33A19"/>
    <w:rsid w:val="00F344D0"/>
    <w:rsid w:val="00F44B48"/>
    <w:rsid w:val="00F52780"/>
    <w:rsid w:val="00F90FB4"/>
    <w:rsid w:val="00FA5D26"/>
    <w:rsid w:val="00FA79A0"/>
    <w:rsid w:val="00FB1B42"/>
    <w:rsid w:val="00FE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C3176"/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B65B16"/>
    <w:pPr>
      <w:keepNext/>
      <w:pageBreakBefore/>
      <w:numPr>
        <w:numId w:val="21"/>
      </w:numPr>
      <w:spacing w:before="120"/>
      <w:ind w:left="431" w:hanging="431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65B16"/>
    <w:pPr>
      <w:keepNext/>
      <w:numPr>
        <w:ilvl w:val="1"/>
        <w:numId w:val="21"/>
      </w:numPr>
      <w:spacing w:before="120"/>
      <w:ind w:left="0" w:firstLine="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numPr>
        <w:ilvl w:val="2"/>
        <w:numId w:val="21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911792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911792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911792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91179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91179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91179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B65B16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46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5607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leSpalten3">
    <w:name w:val="Table Columns 3"/>
    <w:basedOn w:val="NormaleTabelle"/>
    <w:rsid w:val="006853D8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rsid w:val="006853D8"/>
    <w:pPr>
      <w:spacing w:line="360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enabsatz">
    <w:name w:val="List Paragraph"/>
    <w:basedOn w:val="Standard"/>
    <w:uiPriority w:val="34"/>
    <w:qFormat/>
    <w:rsid w:val="008E3462"/>
    <w:pPr>
      <w:ind w:left="720"/>
      <w:contextualSpacing/>
    </w:pPr>
  </w:style>
  <w:style w:type="paragraph" w:styleId="Liste">
    <w:name w:val="List"/>
    <w:basedOn w:val="Standard"/>
    <w:rsid w:val="001A6F28"/>
    <w:pPr>
      <w:ind w:left="283" w:hanging="283"/>
      <w:contextualSpacing/>
    </w:pPr>
  </w:style>
  <w:style w:type="paragraph" w:styleId="Beschriftung">
    <w:name w:val="caption"/>
    <w:basedOn w:val="Standard"/>
    <w:next w:val="Standard"/>
    <w:unhideWhenUsed/>
    <w:qFormat/>
    <w:rsid w:val="001A6F28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krper">
    <w:name w:val="Body Text"/>
    <w:basedOn w:val="Standard"/>
    <w:link w:val="TextkrperZchn"/>
    <w:rsid w:val="001A6F2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A6F28"/>
    <w:rPr>
      <w:rFonts w:ascii="Arial" w:hAnsi="Arial"/>
      <w:sz w:val="22"/>
      <w:szCs w:val="24"/>
    </w:rPr>
  </w:style>
  <w:style w:type="paragraph" w:customStyle="1" w:styleId="Betreffzeile">
    <w:name w:val="Betreffzeile"/>
    <w:basedOn w:val="Standard"/>
    <w:rsid w:val="001A6F28"/>
  </w:style>
  <w:style w:type="paragraph" w:styleId="StandardWeb">
    <w:name w:val="Normal (Web)"/>
    <w:basedOn w:val="Standard"/>
    <w:uiPriority w:val="99"/>
    <w:unhideWhenUsed/>
    <w:rsid w:val="00C70E0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4Zchn">
    <w:name w:val="Überschrift 4 Zchn"/>
    <w:basedOn w:val="Absatz-Standardschriftart"/>
    <w:link w:val="berschrift4"/>
    <w:semiHidden/>
    <w:rsid w:val="0091179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911792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91179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91179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tigkeit">
    <w:name w:val="Tätigkeit"/>
    <w:basedOn w:val="Standard"/>
    <w:qFormat/>
    <w:rsid w:val="00611A20"/>
    <w:pPr>
      <w:spacing w:before="120"/>
      <w:jc w:val="both"/>
    </w:pPr>
    <w:rPr>
      <w:b/>
    </w:rPr>
  </w:style>
  <w:style w:type="paragraph" w:customStyle="1" w:styleId="Vorbemerkung">
    <w:name w:val="Vorbemerkung"/>
    <w:basedOn w:val="Standard"/>
    <w:qFormat/>
    <w:rsid w:val="00EC3176"/>
    <w:pPr>
      <w:spacing w:before="120"/>
      <w:ind w:left="357"/>
      <w:jc w:val="both"/>
    </w:pPr>
  </w:style>
  <w:style w:type="table" w:styleId="FarbigeListe">
    <w:name w:val="Colorful List"/>
    <w:basedOn w:val="NormaleTabelle"/>
    <w:uiPriority w:val="72"/>
    <w:rsid w:val="008B5A9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ervorhebung">
    <w:name w:val="Emphasis"/>
    <w:basedOn w:val="Absatz-Standardschriftart"/>
    <w:qFormat/>
    <w:rsid w:val="008E346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C3176"/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B65B16"/>
    <w:pPr>
      <w:keepNext/>
      <w:pageBreakBefore/>
      <w:numPr>
        <w:numId w:val="21"/>
      </w:numPr>
      <w:spacing w:before="120"/>
      <w:ind w:left="431" w:hanging="431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65B16"/>
    <w:pPr>
      <w:keepNext/>
      <w:numPr>
        <w:ilvl w:val="1"/>
        <w:numId w:val="21"/>
      </w:numPr>
      <w:spacing w:before="120"/>
      <w:ind w:left="0" w:firstLine="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numPr>
        <w:ilvl w:val="2"/>
        <w:numId w:val="21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911792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911792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911792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91179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91179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91179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B65B16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46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5607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leSpalten3">
    <w:name w:val="Table Columns 3"/>
    <w:basedOn w:val="NormaleTabelle"/>
    <w:rsid w:val="006853D8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rsid w:val="006853D8"/>
    <w:pPr>
      <w:spacing w:line="360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enabsatz">
    <w:name w:val="List Paragraph"/>
    <w:basedOn w:val="Standard"/>
    <w:uiPriority w:val="34"/>
    <w:qFormat/>
    <w:rsid w:val="008E3462"/>
    <w:pPr>
      <w:ind w:left="720"/>
      <w:contextualSpacing/>
    </w:pPr>
  </w:style>
  <w:style w:type="paragraph" w:styleId="Liste">
    <w:name w:val="List"/>
    <w:basedOn w:val="Standard"/>
    <w:rsid w:val="001A6F28"/>
    <w:pPr>
      <w:ind w:left="283" w:hanging="283"/>
      <w:contextualSpacing/>
    </w:pPr>
  </w:style>
  <w:style w:type="paragraph" w:styleId="Beschriftung">
    <w:name w:val="caption"/>
    <w:basedOn w:val="Standard"/>
    <w:next w:val="Standard"/>
    <w:unhideWhenUsed/>
    <w:qFormat/>
    <w:rsid w:val="001A6F28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krper">
    <w:name w:val="Body Text"/>
    <w:basedOn w:val="Standard"/>
    <w:link w:val="TextkrperZchn"/>
    <w:rsid w:val="001A6F2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A6F28"/>
    <w:rPr>
      <w:rFonts w:ascii="Arial" w:hAnsi="Arial"/>
      <w:sz w:val="22"/>
      <w:szCs w:val="24"/>
    </w:rPr>
  </w:style>
  <w:style w:type="paragraph" w:customStyle="1" w:styleId="Betreffzeile">
    <w:name w:val="Betreffzeile"/>
    <w:basedOn w:val="Standard"/>
    <w:rsid w:val="001A6F28"/>
  </w:style>
  <w:style w:type="paragraph" w:styleId="StandardWeb">
    <w:name w:val="Normal (Web)"/>
    <w:basedOn w:val="Standard"/>
    <w:uiPriority w:val="99"/>
    <w:unhideWhenUsed/>
    <w:rsid w:val="00C70E0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4Zchn">
    <w:name w:val="Überschrift 4 Zchn"/>
    <w:basedOn w:val="Absatz-Standardschriftart"/>
    <w:link w:val="berschrift4"/>
    <w:semiHidden/>
    <w:rsid w:val="0091179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911792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91179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91179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tigkeit">
    <w:name w:val="Tätigkeit"/>
    <w:basedOn w:val="Standard"/>
    <w:qFormat/>
    <w:rsid w:val="00611A20"/>
    <w:pPr>
      <w:spacing w:before="120"/>
      <w:jc w:val="both"/>
    </w:pPr>
    <w:rPr>
      <w:b/>
    </w:rPr>
  </w:style>
  <w:style w:type="paragraph" w:customStyle="1" w:styleId="Vorbemerkung">
    <w:name w:val="Vorbemerkung"/>
    <w:basedOn w:val="Standard"/>
    <w:qFormat/>
    <w:rsid w:val="00EC3176"/>
    <w:pPr>
      <w:spacing w:before="120"/>
      <w:ind w:left="357"/>
      <w:jc w:val="both"/>
    </w:pPr>
  </w:style>
  <w:style w:type="table" w:styleId="FarbigeListe">
    <w:name w:val="Colorful List"/>
    <w:basedOn w:val="NormaleTabelle"/>
    <w:uiPriority w:val="72"/>
    <w:rsid w:val="008B5A9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ervorhebung">
    <w:name w:val="Emphasis"/>
    <w:basedOn w:val="Absatz-Standardschriftart"/>
    <w:qFormat/>
    <w:rsid w:val="008E34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mpel\Anwendungsdaten\Microsoft\Vorlagen\Arbeitsauftrag%20Informati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30A79-F2D4-4BCE-88D8-E8BA709E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Arbeitsauftrag Informatik.dot</Template>
  <TotalTime>0</TotalTime>
  <Pages>1</Pages>
  <Words>305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2223</CharactersWithSpaces>
  <SharedDoc>false</SharedDoc>
  <HLinks>
    <vt:vector size="18" baseType="variant">
      <vt:variant>
        <vt:i4>4456521</vt:i4>
      </vt:variant>
      <vt:variant>
        <vt:i4>6</vt:i4>
      </vt:variant>
      <vt:variant>
        <vt:i4>0</vt:i4>
      </vt:variant>
      <vt:variant>
        <vt:i4>5</vt:i4>
      </vt:variant>
      <vt:variant>
        <vt:lpwstr>http://www.comedix.de/grafik/figuren/caesar2.gif</vt:lpwstr>
      </vt:variant>
      <vt:variant>
        <vt:lpwstr/>
      </vt:variant>
      <vt:variant>
        <vt:i4>7340066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http://de.wikipedia.org/wiki/Caesarchiffre</vt:lpwstr>
      </vt:variant>
      <vt:variant>
        <vt:lpwstr/>
      </vt:variant>
      <vt:variant>
        <vt:i4>3080317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http://de.wikipedia.org/wiki/Gaius_Julius_Caesar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16</cp:revision>
  <cp:lastPrinted>2013-08-07T18:02:00Z</cp:lastPrinted>
  <dcterms:created xsi:type="dcterms:W3CDTF">2013-08-13T07:54:00Z</dcterms:created>
  <dcterms:modified xsi:type="dcterms:W3CDTF">2013-09-04T17:50:00Z</dcterms:modified>
</cp:coreProperties>
</file>